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8F24" w14:textId="75191DAB" w:rsidR="00C118A1" w:rsidRDefault="008B498F" w:rsidP="008B498F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8B498F">
        <w:rPr>
          <w:rFonts w:cs="B Titr" w:hint="cs"/>
          <w:sz w:val="28"/>
          <w:szCs w:val="28"/>
          <w:rtl/>
          <w:lang w:bidi="fa-IR"/>
        </w:rPr>
        <w:t>طرح های اساتید</w:t>
      </w:r>
    </w:p>
    <w:p w14:paraId="3162707F" w14:textId="7578E710" w:rsidR="008B498F" w:rsidRDefault="008B498F" w:rsidP="00CA46E8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لینک سامانه علم سنجی: </w:t>
      </w:r>
      <w:hyperlink r:id="rId5" w:history="1">
        <w:r w:rsidRPr="00000B20">
          <w:rPr>
            <w:rStyle w:val="Hyperlink"/>
            <w:rFonts w:cs="B Titr"/>
            <w:sz w:val="28"/>
            <w:szCs w:val="28"/>
            <w:lang w:bidi="fa-IR"/>
          </w:rPr>
          <w:t>h</w:t>
        </w:r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ttps://isid.research.ac.ir/Farbod_EbadiFardAzar</w:t>
        </w:r>
      </w:hyperlink>
    </w:p>
    <w:p w14:paraId="52901415" w14:textId="2DC17C6D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ارزیابی جایگاه دانشگاه علوم پزشکی ایران در نظام رتبه بندی جهانی گرین متریک و ارائه راهکار جهت بهبود وضعیت موجود</w:t>
      </w:r>
    </w:p>
    <w:p w14:paraId="13B1C821" w14:textId="118CFBDB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 xml:space="preserve">بررسی تجربه زیسته ارائه دهندگان خدمت به بیماران مبتلا به سکته قلبی حاد در اورژانس پیش بیمارستانی و بیمارستان امام خمینی اهواز در سال </w:t>
      </w:r>
      <w:r w:rsidRPr="0091410B">
        <w:rPr>
          <w:rFonts w:cs="B Nazanin"/>
          <w:rtl/>
          <w:lang w:bidi="fa-IR"/>
        </w:rPr>
        <w:t>۱۴۰۴</w:t>
      </w:r>
    </w:p>
    <w:p w14:paraId="54C6CD2E" w14:textId="605AF7A9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تحلیل عوامل بهداشتی، اجتماعی و اقتصادی موثر بر فاصله گذاری مناسب بین تولد و تاخیر در فرزندآوری در جمعیت تحت پوشش دانشگاه علوم پزشکی ایران</w:t>
      </w:r>
    </w:p>
    <w:p w14:paraId="5340312F" w14:textId="3F292C46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تعیین اثر پلاسمای سرد فشار اتمسفری بر اندازه ی زخم پای دیابتی در مقایسه با درمان های روتین (بر پایه هلیوم)</w:t>
      </w:r>
    </w:p>
    <w:p w14:paraId="16AEB129" w14:textId="3AEC487F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ارزیابی بالینی درمان زخم پای دیابتی با استفاده از پلاسمای سرد بر پایه گاز آرگون</w:t>
      </w:r>
    </w:p>
    <w:p w14:paraId="2407D9E3" w14:textId="1DB14F4E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بررسی انطباق وضعیت کنترل فشار خون بیماران مراجعه‌کننده به درمانگاه قلب بیمارستان فیروزآبادی با اهداف جهانی و ملی برنامه‌های پیشگیری و کنترل فشار خون</w:t>
      </w:r>
    </w:p>
    <w:p w14:paraId="2AA19A23" w14:textId="3D185AA5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بررسی تطبیقی و تحلیل مدل های مختلف مراقبت از سالمندان در کشورهای منتخب و ارائه مدل مناسب برای کشور ایران</w:t>
      </w:r>
    </w:p>
    <w:p w14:paraId="35DA7D8D" w14:textId="23BB20C3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 xml:space="preserve">ارزیابی فناوری و تحلیل هزینه-اثر بخشی فناوری تشخیصی </w:t>
      </w:r>
      <w:r w:rsidRPr="0091410B">
        <w:rPr>
          <w:rFonts w:cs="B Nazanin"/>
          <w:lang w:bidi="fa-IR"/>
        </w:rPr>
        <w:t>ITDS</w:t>
      </w:r>
    </w:p>
    <w:p w14:paraId="4CD57078" w14:textId="49C7AFFD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تدوین دستورالعمل اجرایی جامع مقابله با حیوان گزیدگی با تمرکز بر بیماری هاری در دانشگاه علوم پزشکی ایران</w:t>
      </w:r>
    </w:p>
    <w:p w14:paraId="3FE8277D" w14:textId="73567516" w:rsidR="0091410B" w:rsidRPr="0091410B" w:rsidRDefault="0091410B" w:rsidP="0091410B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>تبیین، آزمون و ارزشیابی عوامل معنوی موثر بر خودمراقبتی بر اساس مدل چند نظریه ای نسل چهارم در بیماران مبتلا به نارسایی قلبی مراجعه کننده به مرکز قلب تهران</w:t>
      </w:r>
    </w:p>
    <w:p w14:paraId="03DFE453" w14:textId="5D20E8CE" w:rsidR="008B498F" w:rsidRDefault="008B498F" w:rsidP="0091410B">
      <w:pPr>
        <w:bidi/>
        <w:rPr>
          <w:rtl/>
        </w:rPr>
      </w:pPr>
      <w:r>
        <w:rPr>
          <w:rFonts w:cs="B Titr" w:hint="cs"/>
          <w:sz w:val="28"/>
          <w:szCs w:val="28"/>
          <w:rtl/>
          <w:lang w:bidi="fa-IR"/>
        </w:rPr>
        <w:t>لینک سامانه علم سنجی:</w:t>
      </w:r>
      <w:r w:rsidRPr="008B498F">
        <w:t xml:space="preserve"> </w:t>
      </w:r>
      <w:hyperlink r:id="rId6" w:history="1"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https://isid.research.ac.ir/Mahnaz_Solhi</w:t>
        </w:r>
      </w:hyperlink>
    </w:p>
    <w:p w14:paraId="6752BDF3" w14:textId="02589A7B" w:rsidR="00856EC2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تبیین دیدگاه های مادران از موانع مشارکت دانش آموزان مقطع ابتدایی در برنامه وارنیش فلوراید</w:t>
      </w:r>
    </w:p>
    <w:p w14:paraId="7D0C6F25" w14:textId="42AFA14A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بررسی عوامل موثر در تبعیت داروی ضد پوکی استخوان در بیماران دچار شکستگی شکننده در درمانگاه پیشگیری از شکستگی‌های ثانویه بیمارستان شفا یحیائیان</w:t>
      </w:r>
    </w:p>
    <w:p w14:paraId="00C6ADA9" w14:textId="604D1C22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بررسی تعیین کننده‌های رفتار شیردهی در زنان نخست‌زا بر اساس مدل قصد رفتاری با رویکرد تدوین ابزار سنجش</w:t>
      </w:r>
    </w:p>
    <w:p w14:paraId="0DA9F6B4" w14:textId="7601934F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تبیین علل عدم انجام غربالگری سرطان کورورکتال و طراحی، اجرا و ارزشیابی مداخله آموزشی همتا محور در مراکز جامع سلامت شاهرود</w:t>
      </w:r>
    </w:p>
    <w:p w14:paraId="05CA3EF6" w14:textId="08D826E4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بررسی رابطه سلامت روان با خودکارآمدی عمومی، کنترل درک شده و حمایت اجتماعی درک شده در دانش آموزان پسر مقطع متوسطه دوم شهر مراغه در سال 1403</w:t>
      </w:r>
    </w:p>
    <w:p w14:paraId="517AAB20" w14:textId="5DE02CDC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مرور سیستماتیک و متاآنالیز بررسی تاثیر مداخلات آموزشی در پیشگیری از اختلالات اسکلتی عضلانی در کاربران رایانه</w:t>
      </w:r>
    </w:p>
    <w:p w14:paraId="2F85D31A" w14:textId="13551737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طراحی و اعتبارسنجی پرسشنامه سواد سلامت خودمراقبتی در هنگام آلودگی هوا</w:t>
      </w:r>
    </w:p>
    <w:p w14:paraId="7DB6504B" w14:textId="4A786D7A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رابطه بین فعالیت جسمانی و اعتیاد به اینترنت با افسردگی در دانشجویان علوم پزشکی کرمانشاه در دوران پاندمی کووید 19</w:t>
      </w:r>
    </w:p>
    <w:p w14:paraId="29568007" w14:textId="408AD06B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بررسی ارتباط سوء رفتار نسبت به سالمند و حمایت اجتماعی درک شده با خودکارآمدی رفتارهای بهداشتی در سالمندان تحت پوشش شبکه بهداشت شمیرانات سال 1403</w:t>
      </w:r>
    </w:p>
    <w:p w14:paraId="15133510" w14:textId="3C63B2AB" w:rsidR="00CA46E8" w:rsidRPr="00CA46E8" w:rsidRDefault="00CA46E8" w:rsidP="00CA46E8">
      <w:pPr>
        <w:pStyle w:val="ListParagraph"/>
        <w:numPr>
          <w:ilvl w:val="0"/>
          <w:numId w:val="11"/>
        </w:numPr>
        <w:bidi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بررسی تمایل به مصرف مواد غذایی ارگانیک: کاربرد تئوری رفتار برنامه ریزی توسعه یافته</w:t>
      </w:r>
    </w:p>
    <w:p w14:paraId="7B077974" w14:textId="2D81B754" w:rsidR="00A30F92" w:rsidRDefault="00A30F92" w:rsidP="00A30F92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lastRenderedPageBreak/>
        <w:t xml:space="preserve">لینک سامانه علم سنجی: </w:t>
      </w:r>
      <w:hyperlink r:id="rId7" w:history="1"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https://isid.research.ac.ir/Tahereh_Dehdari</w:t>
        </w:r>
      </w:hyperlink>
    </w:p>
    <w:p w14:paraId="01019D36" w14:textId="64966ABA" w:rsidR="0091410B" w:rsidRP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 xml:space="preserve">بررسی ارتباط بین سواد سلامت جنسی و انجام رفتارهای پرخطر جنسی در جوانان پسر شهر شاهرود در سال </w:t>
      </w:r>
      <w:r w:rsidRPr="0091410B">
        <w:rPr>
          <w:rFonts w:cs="B Nazanin"/>
          <w:rtl/>
          <w:lang w:bidi="fa-IR"/>
        </w:rPr>
        <w:t>۱۴۰۴</w:t>
      </w:r>
    </w:p>
    <w:p w14:paraId="5EC50A8B" w14:textId="038239E5" w:rsidR="0091410B" w:rsidRP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>بررسی تاثیر مداخله آموزشی مبتنی بر نظریه رفتار برنامه ریزی شده بر رفتارهای کاهش دهنده آلودگی به میکروپلاستیک ها در کارکنان دانشگاه علوم پزشکی ایران</w:t>
      </w:r>
    </w:p>
    <w:p w14:paraId="7434F79A" w14:textId="51A806B4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 xml:space="preserve">بررسی تاثیر یک مداخه آموزشی مبتنی بر انیمیشن بر انگ و استیگمای </w:t>
      </w:r>
      <w:r w:rsidRPr="0091410B">
        <w:rPr>
          <w:rFonts w:cs="B Nazanin"/>
          <w:lang w:bidi="fa-IR"/>
        </w:rPr>
        <w:t>HIV</w:t>
      </w:r>
      <w:r w:rsidRPr="0091410B">
        <w:rPr>
          <w:rFonts w:cs="B Nazanin"/>
          <w:rtl/>
        </w:rPr>
        <w:t xml:space="preserve"> در کارکنان مراقبت های بهداشتی در بیمارستان امام خمینی تهران</w:t>
      </w:r>
    </w:p>
    <w:p w14:paraId="312A5213" w14:textId="567EE4EB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 xml:space="preserve">بررسی رابطه ناامیدی و خودشفقتی و سبک زندگی ارتقادهنده سلامت زنان مبتلا به سرطان پستان مراجعه کننده به بیمارستان‌های دانشگاه علوم پزشکی ایران در سال </w:t>
      </w:r>
      <w:r w:rsidRPr="0091410B">
        <w:rPr>
          <w:rFonts w:cs="B Nazanin"/>
          <w:rtl/>
          <w:lang w:bidi="fa-IR"/>
        </w:rPr>
        <w:t>۱۴۰۴</w:t>
      </w:r>
    </w:p>
    <w:p w14:paraId="455B1DF1" w14:textId="732F6F8F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>تبیین تجارب بیماران مبتلا به پارکینسون در زمینه استفاده از پمپ زیرجلدی آپومورفین</w:t>
      </w:r>
    </w:p>
    <w:p w14:paraId="6AD26673" w14:textId="28DDD8A0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>طراحی، اجرا و ارزشیابی یک کمپین ارتباطی در زمینه اصلاح الگوی مصرف آب: کمینه سازی و استفاده مجدد آب</w:t>
      </w:r>
    </w:p>
    <w:p w14:paraId="25E0D593" w14:textId="0556695A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 xml:space="preserve">طراحی و ارزشیابی مداخله آموزشی بر آگاهی، نگرش و کاهش استیگمای </w:t>
      </w:r>
      <w:r w:rsidRPr="0091410B">
        <w:rPr>
          <w:rFonts w:cs="B Nazanin"/>
          <w:lang w:bidi="fa-IR"/>
        </w:rPr>
        <w:t>HIV</w:t>
      </w:r>
      <w:r w:rsidRPr="0091410B">
        <w:rPr>
          <w:rFonts w:cs="B Nazanin"/>
          <w:rtl/>
        </w:rPr>
        <w:t xml:space="preserve"> در کارکنان مشاغل آزاد تهران در سال </w:t>
      </w:r>
      <w:r w:rsidRPr="0091410B">
        <w:rPr>
          <w:rFonts w:cs="B Nazanin"/>
          <w:rtl/>
          <w:lang w:bidi="fa-IR"/>
        </w:rPr>
        <w:t>۱۴۰۴</w:t>
      </w:r>
    </w:p>
    <w:p w14:paraId="486FF16E" w14:textId="1931B9E7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 xml:space="preserve">طراحی و ارزشیابی مداخله آموزشی بر اساس الگوی آموزش بزرگسالان فریر برای افزایش دانش و عملکرد مادران در آموزش غیر مستقیم مصرف غذای سالم به کودکان </w:t>
      </w:r>
      <w:r w:rsidRPr="0091410B">
        <w:rPr>
          <w:rFonts w:cs="B Nazanin"/>
          <w:rtl/>
          <w:lang w:bidi="fa-IR"/>
        </w:rPr>
        <w:t>۳</w:t>
      </w:r>
      <w:r w:rsidRPr="0091410B">
        <w:rPr>
          <w:rFonts w:cs="B Nazanin"/>
          <w:rtl/>
        </w:rPr>
        <w:t xml:space="preserve"> تا </w:t>
      </w:r>
      <w:r w:rsidRPr="0091410B">
        <w:rPr>
          <w:rFonts w:cs="B Nazanin"/>
          <w:rtl/>
          <w:lang w:bidi="fa-IR"/>
        </w:rPr>
        <w:t>۶</w:t>
      </w:r>
      <w:r w:rsidRPr="0091410B">
        <w:rPr>
          <w:rFonts w:cs="B Nazanin"/>
          <w:rtl/>
        </w:rPr>
        <w:t xml:space="preserve"> سال</w:t>
      </w:r>
    </w:p>
    <w:p w14:paraId="188BA65B" w14:textId="186E9F7C" w:rsid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91410B">
        <w:rPr>
          <w:rFonts w:cs="B Nazanin"/>
          <w:rtl/>
        </w:rPr>
        <w:t>طراحی و ساخت بازی رایانه ای سنجش سواد زیست محیطی دانشجویان در زمینه تفکیک از مبداء و بازیافت پسماند</w:t>
      </w:r>
    </w:p>
    <w:p w14:paraId="53870A51" w14:textId="2BA80109" w:rsidR="0091410B" w:rsidRPr="0091410B" w:rsidRDefault="0091410B" w:rsidP="0091410B">
      <w:pPr>
        <w:pStyle w:val="ListParagraph"/>
        <w:numPr>
          <w:ilvl w:val="0"/>
          <w:numId w:val="12"/>
        </w:numPr>
        <w:bidi/>
        <w:jc w:val="both"/>
        <w:rPr>
          <w:rFonts w:cs="B Nazanin"/>
          <w:rtl/>
          <w:lang w:bidi="fa-IR"/>
        </w:rPr>
      </w:pPr>
      <w:r w:rsidRPr="0091410B">
        <w:rPr>
          <w:rFonts w:cs="B Nazanin"/>
          <w:rtl/>
        </w:rPr>
        <w:t xml:space="preserve">طراحی و ارزشیابی مداخله آموزشی بر اساس الگوی آموزش بزرگسالان فریر برای افزایش دانش و عملکرد مادران در آموزش غیر مستقیم مصرف غذای سالم به کودکان </w:t>
      </w:r>
      <w:r w:rsidRPr="0091410B">
        <w:rPr>
          <w:rFonts w:cs="B Nazanin"/>
          <w:rtl/>
          <w:lang w:bidi="fa-IR"/>
        </w:rPr>
        <w:t>۳</w:t>
      </w:r>
      <w:r w:rsidRPr="0091410B">
        <w:rPr>
          <w:rFonts w:cs="B Nazanin"/>
          <w:rtl/>
        </w:rPr>
        <w:t xml:space="preserve"> تا </w:t>
      </w:r>
      <w:r w:rsidRPr="0091410B">
        <w:rPr>
          <w:rFonts w:cs="B Nazanin"/>
          <w:rtl/>
          <w:lang w:bidi="fa-IR"/>
        </w:rPr>
        <w:t>۶</w:t>
      </w:r>
      <w:r w:rsidRPr="0091410B">
        <w:rPr>
          <w:rFonts w:cs="B Nazanin"/>
          <w:rtl/>
        </w:rPr>
        <w:t xml:space="preserve"> سال</w:t>
      </w:r>
    </w:p>
    <w:p w14:paraId="05F6C6BB" w14:textId="423B88F3" w:rsidR="00CD2665" w:rsidRPr="00CA46E8" w:rsidRDefault="003536A4" w:rsidP="0091410B">
      <w:pPr>
        <w:bidi/>
        <w:jc w:val="both"/>
        <w:rPr>
          <w:rFonts w:ascii="Ubuntu" w:hAnsi="Ubuntu" w:cs="B Nazanin"/>
          <w:shd w:val="clear" w:color="auto" w:fill="FDF3F7"/>
          <w:rtl/>
        </w:rPr>
      </w:pPr>
      <w:r w:rsidRPr="00CA46E8">
        <w:rPr>
          <w:rFonts w:cs="B Titr" w:hint="cs"/>
          <w:sz w:val="28"/>
          <w:szCs w:val="28"/>
          <w:rtl/>
          <w:lang w:bidi="fa-IR"/>
        </w:rPr>
        <w:t>لینک سامانه علم سنجی:</w:t>
      </w:r>
      <w:r w:rsidRPr="00CA46E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  <w:hyperlink r:id="rId8" w:history="1">
        <w:r w:rsidRPr="00CA46E8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https://isid.research.ac.ir/Masoud_MottabiGhayen</w:t>
        </w:r>
      </w:hyperlink>
    </w:p>
    <w:p w14:paraId="71A4CF90" w14:textId="02F43320" w:rsidR="003536A4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بررسی منابع علمی و تجربیات اجرایی شرکت سلامت الکترونیک مبین ایرانیان به منظور مستند سازی مراحل طراحی و اجرای طرح دفاتر خدمات سلامت در جمهوری اسلامی </w:t>
      </w:r>
      <w:r w:rsidRPr="0091410B">
        <w:rPr>
          <w:rFonts w:ascii="Ubuntu" w:hAnsi="Ubuntu" w:cs="B Nazanin" w:hint="cs"/>
          <w:shd w:val="clear" w:color="auto" w:fill="FDF3F7"/>
          <w:rtl/>
        </w:rPr>
        <w:t>ایران</w:t>
      </w:r>
    </w:p>
    <w:p w14:paraId="69C4684C" w14:textId="4179FAEE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`توسعه برنامه آموزشی مبتنی بر حمایت اجتماعی در بهبود دانش و رفتار ایمنی سیمبانان به منظور ارائه یک الگوی اجرایی: مطالعه موردی در شرکت توزیع برق استان البرز در سال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۱۴۰۳`</w:t>
      </w:r>
    </w:p>
    <w:p w14:paraId="1A10DF65" w14:textId="7447DDB3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`توسعه برنامه آموزشی مبتنی بر حمایت اجتماعی در بهبود دانش و رفتار ایمنی سیمبانان به منظور ارائه یک الگوی اجرایی: مطالعه موردی در شرکت توزیع برق استان البرز در سال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۱۴۰۳`</w:t>
      </w:r>
    </w:p>
    <w:p w14:paraId="1E7A5D75" w14:textId="2EA90236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بررسی تعیین کننده های موثر بر قصد فرزندآوری بر اساس تئوری رفتار برنامه ریزی شده در کارکنان زن دانشگاه علوم پزشکی ایران در سال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۱۴۰۴_۱۴۰۳</w:t>
      </w:r>
    </w:p>
    <w:p w14:paraId="1FA70AA8" w14:textId="0BFD0D13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>تبیین چارچوب مفهومی و طراحی ابزار سنجش وضعیت داروخانه های مروج سلامت در ایران، روانسجی و تهیه راهنمای اقدام (یک مطالعه کیفی)</w:t>
      </w:r>
    </w:p>
    <w:p w14:paraId="3A2F679D" w14:textId="7583E5FD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بررسی عوامل موثر بر انجام فعالیت بدنی بر اساس تئوری رفتار برنامه ریزی شده در معلمان مبتلا به اختلال اسکلتی </w:t>
      </w:r>
      <w:r w:rsidRPr="0091410B">
        <w:rPr>
          <w:rFonts w:ascii="Arial" w:hAnsi="Arial" w:cs="Arial"/>
          <w:shd w:val="clear" w:color="auto" w:fill="FDF3F7"/>
          <w:rtl/>
        </w:rPr>
        <w:t>–</w:t>
      </w:r>
      <w:r w:rsidRPr="0091410B">
        <w:rPr>
          <w:rFonts w:ascii="Ubuntu" w:hAnsi="Ubuntu" w:cs="B Nazanin"/>
          <w:shd w:val="clear" w:color="auto" w:fill="FDF3F7"/>
          <w:rtl/>
        </w:rPr>
        <w:t xml:space="preserve"> عضلانی در منطقه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۲</w:t>
      </w:r>
      <w:r w:rsidRPr="0091410B">
        <w:rPr>
          <w:rFonts w:ascii="Ubuntu" w:hAnsi="Ubuntu" w:cs="B Nazanin"/>
          <w:shd w:val="clear" w:color="auto" w:fill="FDF3F7"/>
          <w:rtl/>
        </w:rPr>
        <w:t xml:space="preserve"> شهر تهران در سال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۱۴۰۲</w:t>
      </w:r>
    </w:p>
    <w:p w14:paraId="73AE0585" w14:textId="504CECA5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>بررسی ارتباط حمایت اجتماعی درک شده و میزان فعالیت فیزیکی در پرسنل شرکت مناطق نفت خیز جنوب</w:t>
      </w:r>
    </w:p>
    <w:p w14:paraId="58016753" w14:textId="773F8FD2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بررسی عوامل موثر بر انجام فعالیت بدنی بر اساس تئوری رفتار برنامه ریزی شده در معلمان مبتلا به اختلال اسکلتی </w:t>
      </w:r>
      <w:r w:rsidRPr="0091410B">
        <w:rPr>
          <w:rFonts w:ascii="Arial" w:hAnsi="Arial" w:cs="Arial"/>
          <w:shd w:val="clear" w:color="auto" w:fill="FDF3F7"/>
          <w:rtl/>
        </w:rPr>
        <w:t>–</w:t>
      </w:r>
      <w:r w:rsidRPr="0091410B">
        <w:rPr>
          <w:rFonts w:ascii="Ubuntu" w:hAnsi="Ubuntu" w:cs="B Nazanin"/>
          <w:shd w:val="clear" w:color="auto" w:fill="FDF3F7"/>
          <w:rtl/>
        </w:rPr>
        <w:t xml:space="preserve"> عضلانی در منطقه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۲</w:t>
      </w:r>
      <w:r w:rsidRPr="0091410B">
        <w:rPr>
          <w:rFonts w:ascii="Ubuntu" w:hAnsi="Ubuntu" w:cs="B Nazanin"/>
          <w:shd w:val="clear" w:color="auto" w:fill="FDF3F7"/>
          <w:rtl/>
        </w:rPr>
        <w:t xml:space="preserve"> شهر تهران در سال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۱۴۰۲</w:t>
      </w:r>
    </w:p>
    <w:p w14:paraId="1AE5726D" w14:textId="29B37026" w:rsidR="0091410B" w:rsidRDefault="0091410B" w:rsidP="0091410B">
      <w:pPr>
        <w:pStyle w:val="ListParagraph"/>
        <w:numPr>
          <w:ilvl w:val="0"/>
          <w:numId w:val="9"/>
        </w:numPr>
        <w:bidi/>
        <w:jc w:val="both"/>
        <w:rPr>
          <w:rFonts w:ascii="Ubuntu" w:hAnsi="Ubuntu" w:cs="B Nazanin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 xml:space="preserve">ارزشیابی تاثیر مداخله آموزشی ارتقای سواد سلامت روان بر خودمراقبتی و دیگرمراقبتی کارکنان شرکت آب و فاضلاب منطقه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۲</w:t>
      </w:r>
      <w:r w:rsidRPr="0091410B">
        <w:rPr>
          <w:rFonts w:ascii="Ubuntu" w:hAnsi="Ubuntu" w:cs="B Nazanin"/>
          <w:shd w:val="clear" w:color="auto" w:fill="FDF3F7"/>
          <w:rtl/>
        </w:rPr>
        <w:t xml:space="preserve"> و </w:t>
      </w:r>
      <w:r w:rsidRPr="0091410B">
        <w:rPr>
          <w:rFonts w:ascii="Ubuntu" w:hAnsi="Ubuntu" w:cs="B Nazanin"/>
          <w:shd w:val="clear" w:color="auto" w:fill="FDF3F7"/>
          <w:rtl/>
          <w:lang w:bidi="fa-IR"/>
        </w:rPr>
        <w:t>۳</w:t>
      </w:r>
    </w:p>
    <w:p w14:paraId="1BF6222A" w14:textId="564B52A5" w:rsidR="0091410B" w:rsidRPr="003536A4" w:rsidRDefault="0091410B" w:rsidP="0091410B">
      <w:pPr>
        <w:pStyle w:val="ListParagraph"/>
        <w:numPr>
          <w:ilvl w:val="0"/>
          <w:numId w:val="9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r w:rsidRPr="0091410B">
        <w:rPr>
          <w:rFonts w:ascii="Ubuntu" w:hAnsi="Ubuntu" w:cs="B Nazanin"/>
          <w:shd w:val="clear" w:color="auto" w:fill="FDF3F7"/>
          <w:rtl/>
        </w:rPr>
        <w:t>بررس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/>
          <w:shd w:val="clear" w:color="auto" w:fill="FDF3F7"/>
          <w:rtl/>
        </w:rPr>
        <w:t xml:space="preserve"> م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 w:hint="eastAsia"/>
          <w:shd w:val="clear" w:color="auto" w:fill="FDF3F7"/>
          <w:rtl/>
        </w:rPr>
        <w:t>زان</w:t>
      </w:r>
      <w:r w:rsidRPr="0091410B">
        <w:rPr>
          <w:rFonts w:ascii="Ubuntu" w:hAnsi="Ubuntu" w:cs="B Nazanin"/>
          <w:shd w:val="clear" w:color="auto" w:fill="FDF3F7"/>
          <w:rtl/>
        </w:rPr>
        <w:t xml:space="preserve"> ش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 w:hint="eastAsia"/>
          <w:shd w:val="clear" w:color="auto" w:fill="FDF3F7"/>
          <w:rtl/>
        </w:rPr>
        <w:t>وع</w:t>
      </w:r>
      <w:r w:rsidRPr="0091410B">
        <w:rPr>
          <w:rFonts w:ascii="Ubuntu" w:hAnsi="Ubuntu" w:cs="B Nazanin"/>
          <w:shd w:val="clear" w:color="auto" w:fill="FDF3F7"/>
          <w:rtl/>
        </w:rPr>
        <w:t xml:space="preserve"> اختلالات روانشناخت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/>
          <w:shd w:val="clear" w:color="auto" w:fill="FDF3F7"/>
          <w:rtl/>
        </w:rPr>
        <w:t xml:space="preserve"> و خشونت خانگ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/>
          <w:shd w:val="clear" w:color="auto" w:fill="FDF3F7"/>
          <w:rtl/>
        </w:rPr>
        <w:t xml:space="preserve"> و ارتباط آن با م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 w:hint="eastAsia"/>
          <w:shd w:val="clear" w:color="auto" w:fill="FDF3F7"/>
          <w:rtl/>
        </w:rPr>
        <w:t>زان</w:t>
      </w:r>
      <w:r w:rsidRPr="0091410B">
        <w:rPr>
          <w:rFonts w:ascii="Ubuntu" w:hAnsi="Ubuntu" w:cs="B Nazanin"/>
          <w:shd w:val="clear" w:color="auto" w:fill="FDF3F7"/>
          <w:rtl/>
        </w:rPr>
        <w:t xml:space="preserve"> سطح سواد سلامت در زنان مهاجر افغانستان</w:t>
      </w:r>
      <w:r w:rsidRPr="0091410B">
        <w:rPr>
          <w:rFonts w:ascii="Ubuntu" w:hAnsi="Ubuntu" w:cs="B Nazanin" w:hint="cs"/>
          <w:shd w:val="clear" w:color="auto" w:fill="FDF3F7"/>
          <w:rtl/>
        </w:rPr>
        <w:t>ی</w:t>
      </w:r>
      <w:r w:rsidRPr="0091410B">
        <w:rPr>
          <w:rFonts w:ascii="Ubuntu" w:hAnsi="Ubuntu" w:cs="B Nazanin"/>
          <w:shd w:val="clear" w:color="auto" w:fill="FDF3F7"/>
          <w:rtl/>
        </w:rPr>
        <w:t xml:space="preserve"> مراجعه کننده به مرکز بهداشت غرب تهران</w:t>
      </w:r>
    </w:p>
    <w:sectPr w:rsidR="0091410B" w:rsidRPr="003536A4" w:rsidSect="003536A4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2C10"/>
    <w:multiLevelType w:val="hybridMultilevel"/>
    <w:tmpl w:val="60AAB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56719"/>
    <w:multiLevelType w:val="hybridMultilevel"/>
    <w:tmpl w:val="0720C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D5E96"/>
    <w:multiLevelType w:val="hybridMultilevel"/>
    <w:tmpl w:val="EC20432E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4B1B12"/>
    <w:multiLevelType w:val="hybridMultilevel"/>
    <w:tmpl w:val="7A940E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5948CA"/>
    <w:multiLevelType w:val="hybridMultilevel"/>
    <w:tmpl w:val="428C4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DF5F20"/>
    <w:multiLevelType w:val="hybridMultilevel"/>
    <w:tmpl w:val="495848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D3D717D"/>
    <w:multiLevelType w:val="hybridMultilevel"/>
    <w:tmpl w:val="6A106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A2423"/>
    <w:multiLevelType w:val="hybridMultilevel"/>
    <w:tmpl w:val="7082C4DE"/>
    <w:lvl w:ilvl="0" w:tplc="2CA8724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41392"/>
    <w:multiLevelType w:val="hybridMultilevel"/>
    <w:tmpl w:val="B790BCBA"/>
    <w:lvl w:ilvl="0" w:tplc="E2EE4B78">
      <w:start w:val="1"/>
      <w:numFmt w:val="decimal"/>
      <w:lvlText w:val="%1."/>
      <w:lvlJc w:val="left"/>
      <w:pPr>
        <w:ind w:left="45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5EC749EF"/>
    <w:multiLevelType w:val="hybridMultilevel"/>
    <w:tmpl w:val="7F9C10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DA6D22"/>
    <w:multiLevelType w:val="hybridMultilevel"/>
    <w:tmpl w:val="1EFAAE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71342BA4"/>
    <w:multiLevelType w:val="hybridMultilevel"/>
    <w:tmpl w:val="EC4A53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4DF6BBA"/>
    <w:multiLevelType w:val="hybridMultilevel"/>
    <w:tmpl w:val="19EE216E"/>
    <w:lvl w:ilvl="0" w:tplc="E2EE4B7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912035">
    <w:abstractNumId w:val="7"/>
  </w:num>
  <w:num w:numId="2" w16cid:durableId="258368096">
    <w:abstractNumId w:val="4"/>
  </w:num>
  <w:num w:numId="3" w16cid:durableId="2145728042">
    <w:abstractNumId w:val="2"/>
  </w:num>
  <w:num w:numId="4" w16cid:durableId="1023048780">
    <w:abstractNumId w:val="5"/>
  </w:num>
  <w:num w:numId="5" w16cid:durableId="159388800">
    <w:abstractNumId w:val="1"/>
  </w:num>
  <w:num w:numId="6" w16cid:durableId="296881481">
    <w:abstractNumId w:val="9"/>
  </w:num>
  <w:num w:numId="7" w16cid:durableId="1301762884">
    <w:abstractNumId w:val="0"/>
  </w:num>
  <w:num w:numId="8" w16cid:durableId="142278950">
    <w:abstractNumId w:val="6"/>
  </w:num>
  <w:num w:numId="9" w16cid:durableId="1554657774">
    <w:abstractNumId w:val="3"/>
  </w:num>
  <w:num w:numId="10" w16cid:durableId="1833594813">
    <w:abstractNumId w:val="11"/>
  </w:num>
  <w:num w:numId="11" w16cid:durableId="1790278319">
    <w:abstractNumId w:val="10"/>
  </w:num>
  <w:num w:numId="12" w16cid:durableId="1385987619">
    <w:abstractNumId w:val="8"/>
  </w:num>
  <w:num w:numId="13" w16cid:durableId="8941936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8F"/>
    <w:rsid w:val="00062DE0"/>
    <w:rsid w:val="00186FBC"/>
    <w:rsid w:val="003536A4"/>
    <w:rsid w:val="00856EC2"/>
    <w:rsid w:val="008B498F"/>
    <w:rsid w:val="0091410B"/>
    <w:rsid w:val="00A30F92"/>
    <w:rsid w:val="00C118A1"/>
    <w:rsid w:val="00CA46E8"/>
    <w:rsid w:val="00CD2665"/>
    <w:rsid w:val="00F4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2513"/>
  <w15:chartTrackingRefBased/>
  <w15:docId w15:val="{BEF6EE2C-08AD-4AA1-A03E-443FEB92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49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498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B4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id.research.ac.ir/Masoud_MottabiGhay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id.research.ac.ir/Tahereh_Dehd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id.research.ac.ir/Mahnaz_Solhi" TargetMode="External"/><Relationship Id="rId5" Type="http://schemas.openxmlformats.org/officeDocument/2006/relationships/hyperlink" Target="https://isid.research.ac.ir/Farbod_EbadiFardAza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3</cp:revision>
  <dcterms:created xsi:type="dcterms:W3CDTF">2025-09-23T07:06:00Z</dcterms:created>
  <dcterms:modified xsi:type="dcterms:W3CDTF">2025-09-23T09:59:00Z</dcterms:modified>
</cp:coreProperties>
</file>